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02C34"/>
          <w:kern w:val="36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kern w:val="36"/>
          <w:sz w:val="28"/>
          <w:szCs w:val="28"/>
          <w:lang w:eastAsia="ru-RU"/>
        </w:rPr>
        <w:t>Энтеровирусная инфекция у детей</w:t>
      </w:r>
    </w:p>
    <w:p w:rsidR="002F345C" w:rsidRPr="002F345C" w:rsidRDefault="002F345C" w:rsidP="002F3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Содержание статьи: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ay_link_0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Виды болезни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anchor="ay_link_1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Причины энтеровирусной инфекции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" w:anchor="ay_link_2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Симптомы и признаки болезни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anchor="ay_link_3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Постановка диагноза при энтеровирусной инфекции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anchor="ay_link_4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Лечение болезни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anchor="ay_link_5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Профилактика энтеровирусной инфекции</w:t>
        </w:r>
      </w:hyperlink>
      <w:r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2" w:anchor="ay_link_6" w:history="1">
        <w:r w:rsidRPr="009956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Заключение</w:t>
        </w:r>
      </w:hyperlink>
    </w:p>
    <w:tbl>
      <w:tblPr>
        <w:tblW w:w="56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4395"/>
      </w:tblGrid>
      <w:tr w:rsidR="002F345C" w:rsidRPr="002F345C" w:rsidTr="002F345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Автор:</w:t>
            </w:r>
            <w:r w:rsidRPr="002F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" w:history="1">
              <w:proofErr w:type="spellStart"/>
              <w:r w:rsidRPr="002F345C">
                <w:rPr>
                  <w:rFonts w:ascii="Times New Roman" w:eastAsia="Times New Roman" w:hAnsi="Times New Roman" w:cs="Times New Roman"/>
                  <w:b/>
                  <w:bCs/>
                  <w:color w:val="21B5CB"/>
                  <w:sz w:val="28"/>
                  <w:szCs w:val="28"/>
                  <w:u w:val="single"/>
                  <w:lang w:eastAsia="ru-RU"/>
                </w:rPr>
                <w:t>Баймурзина</w:t>
              </w:r>
              <w:proofErr w:type="spellEnd"/>
              <w:r w:rsidRPr="002F345C">
                <w:rPr>
                  <w:rFonts w:ascii="Times New Roman" w:eastAsia="Times New Roman" w:hAnsi="Times New Roman" w:cs="Times New Roman"/>
                  <w:b/>
                  <w:bCs/>
                  <w:color w:val="21B5CB"/>
                  <w:sz w:val="28"/>
                  <w:szCs w:val="28"/>
                  <w:u w:val="single"/>
                  <w:lang w:eastAsia="ru-RU"/>
                </w:rPr>
                <w:t xml:space="preserve"> Оксана Викторовна</w:t>
              </w:r>
            </w:hyperlink>
            <w:r w:rsidRPr="002F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F34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главного врача, педиатр</w:t>
            </w:r>
          </w:p>
        </w:tc>
        <w:tc>
          <w:tcPr>
            <w:tcW w:w="150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65B6DA" wp14:editId="74249BEA">
                  <wp:extent cx="2571750" cy="2571750"/>
                  <wp:effectExtent l="0" t="0" r="0" b="0"/>
                  <wp:docPr id="6" name="Рисунок 6" descr="https://rebenok-clinic.ru/upload/iblock/7c6/7c6e0cc4f8a7b541248b0f8e696329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benok-clinic.ru/upload/iblock/7c6/7c6e0cc4f8a7b541248b0f8e696329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  <w:t>Дата публикации 19 января 2022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AFAFAF"/>
          <w:sz w:val="28"/>
          <w:szCs w:val="28"/>
          <w:lang w:eastAsia="ru-RU"/>
        </w:rPr>
        <w:t>Обновлено 7 апреля 2023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Энтеровирусная инфекция у детей что это? Один из самых актуальных вопросов на сегодняшний день, ответ на который должны знать все родители. Определяется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как группа заболеваний инфекционного характера, которые развиваются при проникновении в организм человека вирусов рода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Enterovirus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Энтеровирусы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(кишечные вирусы) передаются воздушно капельным путем. Заболевания, вызванные ими, могут протекать в легкой или осложненной форме – приводить к смертельным осложнениям, таким как полиомиелит, менингит и энцефалит. Среди осложнений следует выделить не только острые формы инфекционных заболеваний, но также и хронические соматические патологии.</w:t>
      </w:r>
    </w:p>
    <w:p w:rsidR="009956E0" w:rsidRDefault="002F345C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Симптомы энтеровирусной инфекции у ребенка проявляются в виде лихорадки, головной боли, признаков респираторных заболеваний, боли в горле, иногда язв во рту или сыпи на теле. Диагноз основывается на основании симптоматики, 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лабораторных показателей и визуального осмотра кожного покрова и слизистой. Целью лечения энтеровирусных инфекций является облегчение симптомов.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Виды болезни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Инфекционное заболевание распространяются в основном летом и осенью, они очень заразны и поражают многих людей, иногда достигая масштабов эпидемии. Энтеровирусные инфекции (ЭВИ) чаще встречаются у детей. Большинство из них в возрасте до 5 лет имеют хотя бы один случай заболевания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энтеровирусом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. Среди здоровых детей отмечается от 7,2 до 20,1% вирусоносителей. На возраст до 1 года приходится около 32,6%. Некоторые типы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энтеровирусов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могут с большей вероятностью вызывать определенные симптомы и заболевания, чем другие.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  <w:t>Выявлено более 100 штаммов РНК-содержащих вирусов, в том числе: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D68: вызывает легкие респираторные симптомы, такие как кашель и чихание, но может иметь более выраженные проявления у детей и людей с ослабленной иммунной системой.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Полиовирус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: ответственен за полиомиелит – смертельное заболевание, которое вызывает паралич при инфицировании позвоночника. Во многих странах полностью ликвидировали полиомиелит с помощью вакцин и тщательного мониторинга вспышек.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Вирус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Коксаки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: в основном поражает детей, приводит к появлению язв во рту и сыпи на руках и ногах. Тип</w:t>
      </w:r>
      <w:proofErr w:type="gram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А</w:t>
      </w:r>
      <w:proofErr w:type="gram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вызывает тяжелые формы энтеровирусных заболеваний (герпетическая ангина, геморрагический конъюнктивит, асептический менингит). Тип</w:t>
      </w:r>
      <w:proofErr w:type="gram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В</w:t>
      </w:r>
      <w:proofErr w:type="gram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является причиной перикардита, миокардита и гепатита.</w:t>
      </w:r>
    </w:p>
    <w:p w:rsidR="002F345C" w:rsidRPr="002F345C" w:rsidRDefault="002F345C" w:rsidP="002F345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Вирусы ECHO: в большинстве случаев они протекают в легкой форме. Может поражать центральную нервную систему (головной и спинной мозг), что приводит к опасным для жизни осложнениям.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Также отмечаются атипичные формы энтеровирусной инфекции, которые характеризуются стертым течением. В данном случае симптоматика заболевания отсутствует. Эпидемические вспышки фиксируются каждые 3-4 года. Ежегодно наблюдается смена серотипов, инфицирующих человека. Во время вспышек количество случаев ЭВИ повышается в несколько раз. Уникальная особенность энтеровирусных инфекций – способность вызывать «практически непредсказуемые варианты» болезни. Один и тот же возбудитель может стать причиной легкого или же крайне тяжелого течения.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В зависимости от клинических проявлений,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у детей может протекать в легкой, среднетяжелой и тяжелой форме. Среди критериев степени тяжести следует выделить выраженность местных клинических признаков и степень интоксикации организма. По характеру течения можно выделить осложненное и неосложненное течение.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Таблица – Заболевания, вызванные энтеровирусной инфекцией</w:t>
      </w:r>
    </w:p>
    <w:tbl>
      <w:tblPr>
        <w:tblpPr w:leftFromText="45" w:rightFromText="45" w:vertAnchor="text"/>
        <w:tblW w:w="10389" w:type="dxa"/>
        <w:tblCellSpacing w:w="7" w:type="dxa"/>
        <w:tblBorders>
          <w:top w:val="outset" w:sz="6" w:space="0" w:color="E9F8FB"/>
          <w:left w:val="outset" w:sz="6" w:space="0" w:color="E9F8FB"/>
          <w:bottom w:val="outset" w:sz="6" w:space="0" w:color="E9F8FB"/>
          <w:right w:val="outset" w:sz="6" w:space="0" w:color="E9F8F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425"/>
        <w:gridCol w:w="5553"/>
      </w:tblGrid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Заболевание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Возбудитель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Миокардит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Коксаки</w:t>
            </w:r>
            <w:proofErr w:type="spellEnd"/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несвоевременном или неправильном лечении формируются пороки клапанного аппарата, возможна аритмия.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 миокардита включают: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одышку;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усталость;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боль в груди (усиливаются в положении лежа).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тяжелой форме миокардита развивается сердечная недостаточность, в легких накапливается избыток жидкости. Это может быть опасно для жизни.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Энцефалит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Полиовирус</w:t>
            </w:r>
            <w:proofErr w:type="spellEnd"/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 головного мозга. Симптомы включают слепоту, кому, судороги и потерю движения или координации. Около 10% людей, заболевших энцефалитом, не выживают.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(асептический) менингит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Коксаки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ECHO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Воспаление оболочек, окружающих головной и спинной мозг. Вирусный менингит чаще всего встречается у маленьких детей и людей с ослабленной иммунной системой.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 вирусного менингита: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усталость;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лихорадка;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головная боль;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спутанность сознания.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форма вирусного менингита часто проходит сама по себе в течение 7-10 дней без лечения.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 сепсис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Эховирусы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вирус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Коксаки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B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сепсис возникает, когда иммунная система атакует свои собственные ткани. Неонатальный вирусный сепсис (NVS) – это инфекция, которая поражает новорожденных.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сепсиса у новорожденных включают затрудненное дыхание, пожелтение кожи и глаз (желтуха), проблемы с кормлением, вялость и крайнюю суетливость.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Эпидемическая миалгия (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плевродиния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РНК-содержащий</w:t>
            </w:r>
            <w:proofErr w:type="gram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(ECHO, вирусы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Коксаки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Болезненное состояние, при котором воспаляется слизистая оболочка, окружающая легкие. Боль в груди или животе, как правило, начинается внезапно и может сопровождаться лихорадкой.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нижних дыхательных путей EV-D68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D68 (EV-D68)</w:t>
            </w:r>
          </w:p>
        </w:tc>
        <w:tc>
          <w:tcPr>
            <w:tcW w:w="5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Вызывает симптомы, сходные с обычной простудой. Может принимать тяжелое течение, которое требует госпитализации. Симптомы инфекции нижних дыхательных путей включают: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затрудненное дыхание и хрипы;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  слабость в руках и ногах.</w:t>
            </w:r>
          </w:p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Возникает вероятность развития паралича. Дети, страдающие астмой, подвержены более высокому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риску осложнений инфекции EV-D68.</w:t>
            </w:r>
          </w:p>
        </w:tc>
      </w:tr>
    </w:tbl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lastRenderedPageBreak/>
        <w:t>Причины энтеровирусной инфекции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окружающую среду вирус попадает от больного человека или носителя, у которого симптоматика отсутствует. Вирусоноситель может распространять инфекцию до 5 месяцев. По статистике в 80% случаев клинические признаки заболевания отсутствуют. Тяжелая форма болезни развивается только у 2-3% пациентов.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Характерной особенностью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является его устойчивость к внешним условиям. В окружающей среде патоген сохраняется довольно долго. Вирус не боится низких температур – в замороженном состоянии не погибает на протяжении нескольких лет.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Дезинфицирующие средства (высококонцентрированный хлор, фенол, формалин) убивают вирус только спустя 3 часа. Возбудитель погибает практически мгновенно при нагревании до 45°C. Отлично адаптируется в кислой среде.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Заражение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энтеровирусом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может произойти несколькими путями: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gram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воздушно-капельным</w:t>
      </w:r>
      <w:proofErr w:type="gram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при кашле, чихании;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gram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фекально-оральным</w:t>
      </w:r>
      <w:proofErr w:type="gram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при отсутствии правил гигиены;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употреблении сырой воды;</w:t>
      </w:r>
    </w:p>
    <w:p w:rsidR="002F345C" w:rsidRPr="002F345C" w:rsidRDefault="002F345C" w:rsidP="002F345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контактно-бытовым путем через игрушки или другие предметы обихода.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</w:t>
      </w: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группе риска находятся новорожденные и маленькие дети. У большинства заболевание протекает бессимптомно или имеет слабую клиническую картину.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Новорожденные дети могут заразиться: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во время родов и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трансплацентарно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контакте с другими новорожденными;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от персонала отделения больницы;</w:t>
      </w:r>
    </w:p>
    <w:p w:rsidR="002F345C" w:rsidRPr="002F345C" w:rsidRDefault="002F345C" w:rsidP="002F345C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через грудное молоко.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В зависимости от исходного состояния здоровья,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у детей приобретает крайне тяжелую форму, быстро прогрессирует. Возникает опасность поражения сердца, легких, мозга, поджелудочной железы, печени. Не исключен смертельный исход. Важную роль в борьбе с заболеванием играет уровень антител матери, состояние иммунной системы малыша и вирулентность возбудителя.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 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Энтеровирусы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проникают в организм через слизистые оболочки респираторного и пищеварительного тракта. Реплицируется вирус в желудочно-кишечном тракте, эпителии ротоглотки и лимфоидной ткани. По этой причине клиническая картина является разнообразной: от ангины до диареи. Далее вирус распространяется по организму через кровь (гематогенным путем).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Энтеровирусы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могут поражать мышечные структуры, нервную ткань и сосуды глаз. После перенесенного заболевания происходит формирование типоспецифического иммунитета к серологическому типу вируса, который спровоцировал заболевание.</w:t>
      </w:r>
    </w:p>
    <w:p w:rsidR="002F345C" w:rsidRPr="002F345C" w:rsidRDefault="002F345C" w:rsidP="002F345C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lastRenderedPageBreak/>
        <w:t>Симптомы и признаки болезни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Симптоматика энтеровирусной инфекции у детей в значительной степени зависит от того, как штамм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взаимодействует с организмом и насколько сильна иммунная система. Первичные проявления у детей напоминают клиническую картину ОРВИ или кишечной инфекции. Имеется большая вероятность рецидива. Повторная вспышка болезни имеет более тяжелое течение.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Основные симптомы энтеровирусной инфекции у детей: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Субфебрильная температура. При снижении иммунитета у ребенка, показатели достигают 40°C. Для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характерны скачки температурных показателей. Симптомы лихорадки могут наблюдаться в течение 3 дней.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нарушения пищеварения. Появляется рвота, диарея и/или боль в животе.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Ухудшение самочувствия. Общая слабость, головные боли, потеря аппетита.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простуды. Боль и першение в горле, кашель, слизистые выделения из носа.</w:t>
      </w:r>
    </w:p>
    <w:p w:rsidR="002F345C" w:rsidRPr="002F345C" w:rsidRDefault="002F345C" w:rsidP="002F345C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Увеличение лимфатических узлов. Изменения могут произойти в шейной, надключичной, подмышечной, паховой и заушной области.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Дальнейшее прогрессирование ЭВИ у детей сопровождается развитием более тяжелых состояний. Среди наиболее частых следует выделить: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герпангину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(лихорадка и фарингит с небольшими волдырями и язвами в задней части рта и возле миндалин);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бостонскую экзантему, с проявлениями лихорадки и розовых пятен, поражающих туловище, руки и ноги;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плевродинию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с резкой болью в нижней части груди (сопровождается лихорадкой);</w:t>
      </w:r>
    </w:p>
    <w:p w:rsidR="002F345C" w:rsidRPr="002F345C" w:rsidRDefault="002F345C" w:rsidP="002F345C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острый геморрагический конъюнктивит (болезненные, опухшие и красные глаза, которые чрезмерно слезятся).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Энтеровирусная сыпь на коже и слизистых постепенно исчезает без применения специфического лечения. Это свидетельствует о затухании заболевания. Родители должны знать, что определить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по сыпи очень сложно из-за сходства с другими инфекциями. Здесь необходима консультация квалифицированного специалиста.</w:t>
      </w:r>
    </w:p>
    <w:p w:rsidR="002F345C" w:rsidRPr="002F345C" w:rsidRDefault="009956E0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редких случаях инфекции у маленьких детей приводят к осложнениям. К ним можно отнести неврологические патологии (менингит, энцефалит, паралич). Развиваются при поражении инфекцией мозговых оболочек и тканей мозга. На фоне воспалительных процессов головного мозга наблюдаются судороги, потеря сознания, парезы конечностей. Не исключено  развитие гепатита и орхита у мальчиков (воспаление яичка).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Энтеровирусная инфекция у детей до года имеет инкубационный период около 5 дней. Проявляется резким скачком температуры (до 39,5°C)  на протяжении 5 дней, с волнообразным проявлением. Малыш много капризничает, отказывается от еды, много спит.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Другие симптомы энтеровирусной инфекции у детей до 12 месяцев: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увеличение лимфатических узлов;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рвота,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спазмообразные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боли в животе;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жидкий стул без примесей;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ангины при заражении воздушно-капельным путем;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судороги при высокой температуре;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миндалины, дужки и слизистая зева покрываются сыпью в виде пузырьков;</w:t>
      </w:r>
    </w:p>
    <w:p w:rsidR="002F345C" w:rsidRPr="002F345C" w:rsidRDefault="002F345C" w:rsidP="002F345C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признаки конъюнктивита (отечность век, слезотечение, светобоязнь, покраснение глаз).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В более чем 90% случаев инфекция остается незамеченной или вызывает легкий и неспецифический лихорадочный процесс. Симптомы длятся около 7 дней. Различные типы EV могут вызывать одну и ту же картину, и один тип EV может давать различные проявления.</w:t>
      </w:r>
    </w:p>
    <w:p w:rsidR="002F345C" w:rsidRPr="009956E0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  <w:t>Таблица – Проявления энтеровирусной инфекции в зависимости от формы течения</w:t>
      </w:r>
    </w:p>
    <w:p w:rsidR="009956E0" w:rsidRPr="002F345C" w:rsidRDefault="009956E0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u w:val="single"/>
          <w:lang w:eastAsia="ru-RU"/>
        </w:rPr>
      </w:pPr>
    </w:p>
    <w:tbl>
      <w:tblPr>
        <w:tblpPr w:leftFromText="45" w:rightFromText="45" w:vertAnchor="text"/>
        <w:tblW w:w="10952" w:type="dxa"/>
        <w:tblCellSpacing w:w="7" w:type="dxa"/>
        <w:tblBorders>
          <w:top w:val="outset" w:sz="6" w:space="0" w:color="E9F8FB"/>
          <w:left w:val="outset" w:sz="6" w:space="0" w:color="E9F8FB"/>
          <w:bottom w:val="outset" w:sz="6" w:space="0" w:color="E9F8FB"/>
          <w:right w:val="outset" w:sz="6" w:space="0" w:color="E9F8F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3544"/>
        <w:gridCol w:w="4961"/>
      </w:tblGrid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энтеровирусной инфекции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 особенность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картина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Энтеровирусная лихорадка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легкое течение – протекает от 2 до 4 дней. Отличается волнообразным течением и в редких случаях может длиться до 1,5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Сопровождается острой манифестацией с миалгии, повышения температуры тела, умеренных катаральных признаков. Отмечается инъекция сосудов склер и гиперемия лица, а также увеличиваются лимфатические узлы. У некоторых детей отмечается увеличение селезенки и печени.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Гастроинтестинальная (кишечная)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встречается у детей до трех лет. Продолжительность от 1 до 2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Присутствуют невыраженные катаральные явления: кашель, заложенность носа, гиперемия слизистых и ринит. При этой форме присутствуют признаки колита, интоксикации и дегидратации (обезвоживания организма) отсутствуют.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Респираторная (катаральная)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кратковременное течение.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Протекает по типу острых респираторных заболеваний. Возникает непродолжительная лихорадка, ларингит и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ринофарингит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исключено развитие ложного крупа (воспаления дыхательных путей, осложненное стенозом гортани).</w:t>
            </w:r>
          </w:p>
        </w:tc>
      </w:tr>
      <w:tr w:rsidR="002F345C" w:rsidRPr="002F345C" w:rsidTr="002F345C">
        <w:trPr>
          <w:tblCellSpacing w:w="7" w:type="dxa"/>
        </w:trPr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Паралитическая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полиомиелитоподобная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форма</w:t>
            </w:r>
          </w:p>
        </w:tc>
        <w:tc>
          <w:tcPr>
            <w:tcW w:w="3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 из наиболее тяжелых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состояний, вызванное </w:t>
            </w:r>
            <w:proofErr w:type="spellStart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энтеровирусом</w:t>
            </w:r>
            <w:proofErr w:type="spellEnd"/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Симптоматика угасает через 4-8 недель.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F345C" w:rsidRPr="002F345C" w:rsidRDefault="002F345C" w:rsidP="002F345C">
            <w:pPr>
              <w:spacing w:after="0" w:line="300" w:lineRule="atLeast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Сопровождается повреждением </w:t>
            </w:r>
            <w:r w:rsidRPr="002F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спинного мозга, что чревато развитию параличей и парезов нижних конечностей. При этом отмечается слабость в ногах и потеря мышечного тонуса. Из-за нарушения функций сосудодвигательного и дыхательного центра возможен летальный исход.</w:t>
            </w:r>
          </w:p>
        </w:tc>
      </w:tr>
    </w:tbl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lastRenderedPageBreak/>
        <w:t>Постановка диагноза при энтеровирусной инфекции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появлении у ребенка подозрительных симптомов следует незамедлительно обратиться к</w:t>
      </w:r>
      <w:hyperlink r:id="rId15" w:history="1">
        <w:r w:rsidR="002F345C" w:rsidRPr="009956E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 педиатру</w:t>
        </w:r>
      </w:hyperlink>
      <w:r w:rsidR="002F345C" w:rsidRPr="002F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345C" w:rsidRPr="002F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Не исключается необходимость обследования малыша у других профильных специалистов: кардиолога, невролога, офтальмолога, </w:t>
      </w:r>
      <w:proofErr w:type="gram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ЛОР-врача</w:t>
      </w:r>
      <w:proofErr w:type="gram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. Первым этапом диагностики является изучение симптомов на основе опроса родителей маленького пациента.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Дальнейшее обследование заключается в оценке результатов лабораторных анализов: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общий анализ крови (при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энтеровирусе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обнаруживается лимфоцитоз, </w:t>
      </w:r>
      <w:proofErr w:type="gram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ускоренная</w:t>
      </w:r>
      <w:proofErr w:type="gram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СОЭ);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серологические исследования на наличие реакции иммунной системы на возбудителя (между парными сыворотками наблюдаются увеличенные титры антител с четырехкратным превышением);</w:t>
      </w:r>
    </w:p>
    <w:p w:rsidR="002F345C" w:rsidRPr="002F345C" w:rsidRDefault="002F345C" w:rsidP="002F345C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метод ПЦР для выявления РНК вируса в физиологических пробах (кал, кровь, соскобы и мазки с кожных покровов, выделения из глаз, смывы с зева и носоглотки).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Для определения РНК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назначается ПЦР. Для выявления титра специфических антител проводится РСК, ИФА или РПГА. Лабораторную верификацию возбудителя можно проводить  не только в крови. Но также в смыве из носоглотки, образцах фекалий, кожных соскобов и спинномозговой жидкости. Возникает необходимость в проведении дифференциальной диагностики с ОРВИ, эпидемическим паротитом, полиомиелитом, скарлатиной и корью.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Инструментальная диагностика включает проведение электроэнцефалографии для оценки степени прогрессирования заболевания. Рентгенография грудной клетки проводится для определения такого признака, как увеличение объемов сердца, что характерно для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миоперикардита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С помощью эхокардиографии осуществляется подтверждение миокардита (при наличии подозрений). Диагностический метод направлен на обнаружение неправильного движения камер сердца. Для тяжелых случаев характерно расширение желудочка.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При поражении глаз пациент направляется к офтальмологу. Специалист использует щелевую лампу для выявления эрозии роговицы и геморрагического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 xml:space="preserve">конъюнктивита. С помощью мазка конъюнктивы удается на протяжении 3 дней с момента инфицирования определить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70 и вирус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Коксаки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А24.</w:t>
      </w:r>
    </w:p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Лечение болезни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Энтеровирусная инфекция у детей, инкубационный период которой может варьироваться от 2 до 35 дней, является очень опасным заболеванием. Определенных химиотерапевтических препаратов для профилактики или медикаментозной терапии нет. В настоящее время остро стоит вопрос, как лечить энтеровирусную инфекцию.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Лечение легких форм болезни проводится в домашних условиях с соблюдением всех рекомендаций педиатра. Необходимость в срочной госпитализации возникает при подозрении на поражение внутренних органов, высокой температуре, которую не удается снизить жаропонижающими препаратами.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Множество серотипов вирусов и их эпидемиологическая особенность делают неактуальной специфическую вакцинацию. Терапевтическое лечение направлено на устранение клинических проявлений.</w:t>
      </w:r>
    </w:p>
    <w:p w:rsidR="002F345C" w:rsidRPr="002F345C" w:rsidRDefault="002F345C" w:rsidP="009956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color w:val="102C34"/>
          <w:sz w:val="28"/>
          <w:szCs w:val="28"/>
          <w:lang w:eastAsia="ru-RU"/>
        </w:rPr>
        <w:t>Чем лечить энтеровирусную инфекцию у детей: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для облегчения лихорадки, боли или дискомфорта назначаются жаропонижающие препараты;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местное тепло применяется для боли при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плевродинии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при заложенности носа – солевой раствор и спреи;</w:t>
      </w:r>
    </w:p>
    <w:p w:rsidR="002F345C" w:rsidRPr="002F345C" w:rsidRDefault="002F345C" w:rsidP="002F345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для устранения обезвоживания и снятия интоксикации – водно-солевые растворы.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При обильной рвоте назначаются противорвотные препараты и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пробиотики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. Антибактериальные препараты назначаются только в случае присоединения вторичной инфекции.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При обнаружении каких-либо осложнений после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у детей, педиатр направит на консультацию к профильным специалистам. Лечение энтеровирусной инфекции у детей требует особого внимания. Только в компетенции врача находится назначение необходимых препаратов, дозировка и продолжительность приема.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Обязательные условия при лечении </w:t>
      </w:r>
      <w:proofErr w:type="spellStart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:</w:t>
      </w:r>
    </w:p>
    <w:p w:rsidR="002F345C" w:rsidRPr="002F345C" w:rsidRDefault="002F345C" w:rsidP="002F345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обильное питье;</w:t>
      </w:r>
    </w:p>
    <w:p w:rsidR="002F345C" w:rsidRPr="002F345C" w:rsidRDefault="002F345C" w:rsidP="002F345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проветривание помещения;</w:t>
      </w:r>
    </w:p>
    <w:p w:rsidR="002F345C" w:rsidRPr="002F345C" w:rsidRDefault="002F345C" w:rsidP="00634689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регулярная влажная уборка.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При легких и среднетяжелых формах болезни лечение занимает от 5 до 15 дней. Тяжелые случаи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энтеровируса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у ребенка требуют более длительного лечения (до 3 месяцев). При развитии осложнений восстановительный период может затянуться на годы. После выздоровления ребенок должен находиться под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lastRenderedPageBreak/>
        <w:t>пристальным наблюдением врача и родителей.  Противопоказаны переохлаждения. Рекомендуется лечебная диета  и витамин Д.</w:t>
      </w:r>
    </w:p>
    <w:p w:rsidR="002F345C" w:rsidRPr="002F345C" w:rsidRDefault="009956E0" w:rsidP="00634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Противовирусные лекарственные препараты не имеют высоких показателей эффективности, поэтому не включены в официальный план медикаментозной терапии.</w:t>
      </w:r>
    </w:p>
    <w:p w:rsidR="002F345C" w:rsidRPr="002F345C" w:rsidRDefault="002F345C" w:rsidP="0063468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Профилактика энтеровирусной инфекции</w:t>
      </w:r>
    </w:p>
    <w:p w:rsidR="002F345C" w:rsidRPr="002F345C" w:rsidRDefault="009956E0" w:rsidP="00634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В преимущественном большинстве энтеровирусные инфекции у пациентов ранних возрастных групп заканчиваются реконвалесценцией (периодом восстановления с постепенным исчезновением признаков болезни и восстановлением организма). </w:t>
      </w:r>
      <w:proofErr w:type="gram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Заболевшие</w:t>
      </w:r>
      <w:proofErr w:type="gram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могут быть изолированы на срок до 2-х недель. В очаге эпидемии рекомендованы дезинфекционные мероприятия.</w:t>
      </w:r>
    </w:p>
    <w:p w:rsidR="002F345C" w:rsidRPr="002F345C" w:rsidRDefault="002F345C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Основные меры, которые позволяют предотвратить инфицирование: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Гигиена рук. Чаще мыть руки с мылом в течение 15-20 секунд, особенно после посещения туалета или смены подгузника ребенка, а также перед едой. Если мыло и вода недоступны, руки можно дезинфицировать водно-спиртовым раствором. Не прикасаться к глазам, носу и рту невымытыми руками.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Избегать тесного контакта с больными людьми (поцелуи, объятия, общее использование столовых приборов).</w:t>
      </w:r>
    </w:p>
    <w:p w:rsidR="002F345C" w:rsidRPr="002F345C" w:rsidRDefault="002F345C" w:rsidP="002F345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Закрывать рот и нос при кашле или чихании локтем или одноразовой салфеткой, затем выбросив ее. Нельзя закрываться при чихании и кашле руками.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Если знать, что такое энтеровирусная инфекция у детей, можно вовремя определить симптоматику и обратиться за квалифицированной помощью. Своевременное реагирование позволит избежать серьезных осложнений.</w:t>
      </w:r>
    </w:p>
    <w:p w:rsidR="002F345C" w:rsidRPr="002F345C" w:rsidRDefault="002F345C" w:rsidP="009956E0">
      <w:pPr>
        <w:shd w:val="clear" w:color="auto" w:fill="FFFFFF"/>
        <w:spacing w:after="0" w:line="6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</w:pPr>
      <w:r w:rsidRPr="002F345C">
        <w:rPr>
          <w:rFonts w:ascii="Times New Roman" w:eastAsia="Times New Roman" w:hAnsi="Times New Roman" w:cs="Times New Roman"/>
          <w:b/>
          <w:bCs/>
          <w:color w:val="102C34"/>
          <w:sz w:val="28"/>
          <w:szCs w:val="28"/>
          <w:lang w:eastAsia="ru-RU"/>
        </w:rPr>
        <w:t>Заключение</w:t>
      </w:r>
      <w:bookmarkStart w:id="0" w:name="_GoBack"/>
      <w:bookmarkEnd w:id="0"/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  </w:t>
      </w:r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Прогноз при большинстве форм ЭВИ благоприятный. Несмотря на это поражение ЦНС (центральной нервной системы) может стать причиной развития серьезных неврологических осложнений.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Менингоэнцефалит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и </w:t>
      </w:r>
      <w:proofErr w:type="spellStart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>миоперикардит</w:t>
      </w:r>
      <w:proofErr w:type="spellEnd"/>
      <w:r w:rsidR="002F345C" w:rsidRPr="002F345C"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может закончиться летальным исходом. Именно по этой причине своевременное посещение врача является обязательным условием для успешной терапии. Самолечение при энтеровирусных инфекциях исключено.</w:t>
      </w:r>
    </w:p>
    <w:p w:rsidR="002F345C" w:rsidRPr="002F345C" w:rsidRDefault="009956E0" w:rsidP="002F345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  <w:t xml:space="preserve">           </w:t>
      </w:r>
    </w:p>
    <w:p w:rsidR="002F345C" w:rsidRPr="002F345C" w:rsidRDefault="002F345C" w:rsidP="006346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02C34"/>
          <w:sz w:val="28"/>
          <w:szCs w:val="28"/>
          <w:lang w:eastAsia="ru-RU"/>
        </w:rPr>
      </w:pPr>
    </w:p>
    <w:sectPr w:rsidR="002F345C" w:rsidRPr="002F345C" w:rsidSect="002F345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CC6"/>
    <w:multiLevelType w:val="multilevel"/>
    <w:tmpl w:val="474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5B04"/>
    <w:multiLevelType w:val="multilevel"/>
    <w:tmpl w:val="F2CE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96725"/>
    <w:multiLevelType w:val="multilevel"/>
    <w:tmpl w:val="70E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176FA"/>
    <w:multiLevelType w:val="multilevel"/>
    <w:tmpl w:val="620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01F77"/>
    <w:multiLevelType w:val="multilevel"/>
    <w:tmpl w:val="8E72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97BEF"/>
    <w:multiLevelType w:val="multilevel"/>
    <w:tmpl w:val="C36C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419D0"/>
    <w:multiLevelType w:val="multilevel"/>
    <w:tmpl w:val="135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D29D9"/>
    <w:multiLevelType w:val="multilevel"/>
    <w:tmpl w:val="52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905CF"/>
    <w:multiLevelType w:val="multilevel"/>
    <w:tmpl w:val="3058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655FE"/>
    <w:multiLevelType w:val="multilevel"/>
    <w:tmpl w:val="6ECC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767F4"/>
    <w:multiLevelType w:val="multilevel"/>
    <w:tmpl w:val="A7BA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C294D"/>
    <w:multiLevelType w:val="multilevel"/>
    <w:tmpl w:val="3F1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3"/>
    <w:rsid w:val="002F345C"/>
    <w:rsid w:val="00634689"/>
    <w:rsid w:val="009956E0"/>
    <w:rsid w:val="00B1365C"/>
    <w:rsid w:val="00D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345C"/>
    <w:rPr>
      <w:color w:val="0000FF"/>
      <w:u w:val="single"/>
    </w:rPr>
  </w:style>
  <w:style w:type="character" w:styleId="a4">
    <w:name w:val="Strong"/>
    <w:basedOn w:val="a0"/>
    <w:uiPriority w:val="22"/>
    <w:qFormat/>
    <w:rsid w:val="002F345C"/>
    <w:rPr>
      <w:b/>
      <w:bCs/>
    </w:rPr>
  </w:style>
  <w:style w:type="paragraph" w:styleId="a5">
    <w:name w:val="Normal (Web)"/>
    <w:basedOn w:val="a"/>
    <w:uiPriority w:val="99"/>
    <w:unhideWhenUsed/>
    <w:rsid w:val="002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3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345C"/>
    <w:rPr>
      <w:color w:val="0000FF"/>
      <w:u w:val="single"/>
    </w:rPr>
  </w:style>
  <w:style w:type="character" w:styleId="a4">
    <w:name w:val="Strong"/>
    <w:basedOn w:val="a0"/>
    <w:uiPriority w:val="22"/>
    <w:qFormat/>
    <w:rsid w:val="002F345C"/>
    <w:rPr>
      <w:b/>
      <w:bCs/>
    </w:rPr>
  </w:style>
  <w:style w:type="paragraph" w:styleId="a5">
    <w:name w:val="Normal (Web)"/>
    <w:basedOn w:val="a"/>
    <w:uiPriority w:val="99"/>
    <w:unhideWhenUsed/>
    <w:rsid w:val="002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26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77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6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2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2411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9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E7EFF5"/>
                        <w:right w:val="none" w:sz="0" w:space="0" w:color="auto"/>
                      </w:divBdr>
                      <w:divsChild>
                        <w:div w:id="4357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927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0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E7EFF5"/>
                        <w:right w:val="none" w:sz="0" w:space="0" w:color="auto"/>
                      </w:divBdr>
                      <w:divsChild>
                        <w:div w:id="14760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2162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19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ok-clinic.ru/zabolevaniya/enterovirus/" TargetMode="External"/><Relationship Id="rId13" Type="http://schemas.openxmlformats.org/officeDocument/2006/relationships/hyperlink" Target="https://rebenok-clinic.ru/specialists/baymurzina-oksana-viktorovn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benok-clinic.ru/zabolevaniya/enterovirus/" TargetMode="External"/><Relationship Id="rId12" Type="http://schemas.openxmlformats.org/officeDocument/2006/relationships/hyperlink" Target="https://rebenok-clinic.ru/zabolevaniya/enteroviru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benok-clinic.ru/zabolevaniya/enterovirus/" TargetMode="External"/><Relationship Id="rId11" Type="http://schemas.openxmlformats.org/officeDocument/2006/relationships/hyperlink" Target="https://rebenok-clinic.ru/zabolevaniya/enterovir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benok-clinic.ru/services-for-children/napravleniya/pediatriya/" TargetMode="External"/><Relationship Id="rId10" Type="http://schemas.openxmlformats.org/officeDocument/2006/relationships/hyperlink" Target="https://rebenok-clinic.ru/zabolevaniya/enterovi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benok-clinic.ru/zabolevaniya/enterovirus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2023-07-24T12:49:00Z</dcterms:created>
  <dcterms:modified xsi:type="dcterms:W3CDTF">2023-07-24T13:11:00Z</dcterms:modified>
</cp:coreProperties>
</file>